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7E26B7">
        <w:rPr>
          <w:rFonts w:ascii="Arial" w:hAnsi="Arial" w:cs="Arial"/>
          <w:lang w:eastAsia="it-IT"/>
        </w:rPr>
        <w:t xml:space="preserve">28 Marzo </w:t>
      </w:r>
      <w:r w:rsidR="002524A2">
        <w:rPr>
          <w:rFonts w:ascii="Arial" w:hAnsi="Arial" w:cs="Arial"/>
          <w:lang w:eastAsia="it-IT"/>
        </w:rPr>
        <w:t xml:space="preserve">2022 </w:t>
      </w:r>
    </w:p>
    <w:p w:rsidR="007E26B7" w:rsidRPr="007E26B7" w:rsidRDefault="007E26B7" w:rsidP="007E26B7">
      <w:pPr>
        <w:keepNext/>
        <w:spacing w:after="120" w:line="240" w:lineRule="auto"/>
        <w:jc w:val="both"/>
        <w:outlineLvl w:val="2"/>
        <w:rPr>
          <w:rFonts w:ascii="Arial" w:eastAsia="Times New Roman" w:hAnsi="Arial"/>
          <w:b/>
          <w:sz w:val="28"/>
          <w:szCs w:val="20"/>
          <w:lang w:eastAsia="it-IT"/>
        </w:rPr>
      </w:pPr>
      <w:bookmarkStart w:id="3" w:name="_Toc57388259"/>
      <w:bookmarkStart w:id="4" w:name="_Toc57388258"/>
      <w:bookmarkEnd w:id="3"/>
      <w:bookmarkEnd w:id="4"/>
      <w:r w:rsidRPr="007E26B7">
        <w:rPr>
          <w:rFonts w:ascii="Arial" w:eastAsia="Times New Roman" w:hAnsi="Arial"/>
          <w:b/>
          <w:sz w:val="28"/>
          <w:szCs w:val="20"/>
          <w:lang w:eastAsia="it-IT"/>
        </w:rPr>
        <w:t>IL PERDONO DEI PECCATI</w:t>
      </w:r>
    </w:p>
    <w:p w:rsidR="007E26B7" w:rsidRPr="007E26B7" w:rsidRDefault="007E26B7" w:rsidP="007E26B7">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 xml:space="preserve">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Lo Spirito Santo rivela questa divina verità attraverso la richiesta fatta a Dio da parte di Davide della creazione di un cuore nuovo: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51,3-14). Sappiamo che il Signore risponde a questa preghiera di Davide qualche secolo dopo per mezzo del profeta Ezechiele: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 Questa profezia si compie in Cristo. Per opera dello Spirito Santo nelle acque del battesimo diveniamo partecipi della natura divina e </w:t>
      </w:r>
      <w:r w:rsidRPr="007E26B7">
        <w:rPr>
          <w:rFonts w:ascii="Arial" w:eastAsia="Times New Roman" w:hAnsi="Arial"/>
          <w:b/>
          <w:sz w:val="24"/>
          <w:szCs w:val="20"/>
          <w:lang w:eastAsia="it-IT"/>
        </w:rPr>
        <w:lastRenderedPageBreak/>
        <w:t xml:space="preserve">riceviamo il cuore di Cristo Gesù come nostro cuore. 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 </w:t>
      </w:r>
    </w:p>
    <w:p w:rsidR="007E26B7" w:rsidRPr="007E26B7" w:rsidRDefault="007E26B7" w:rsidP="007E26B7">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 xml:space="preserve">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peccato lasciandosi battezzare nel nome del Padre e del Figlio e dello Spirito Santo: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18,18-20). Se manca la volontà di divenire Chiesa del Dio vivente, gregge di Cristo Gesù, tempio vivo dello Spirito Santo, nessuno potrà ricevere il Battesimo e neanche il perdono dei peccati da parte degli Apostoli: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Il Battesimo è la porta per entrare nel regno dei cieli. Questa verità non è tutta la verità del battesimo. Il battesimo realmente trasforma la nostra carne creatrice di morte in spirito creatore di vita: “Vi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w:t>
      </w:r>
      <w:r w:rsidRPr="007E26B7">
        <w:rPr>
          <w:rFonts w:ascii="Arial" w:eastAsia="Times New Roman" w:hAnsi="Arial"/>
          <w:b/>
          <w:sz w:val="24"/>
          <w:szCs w:val="20"/>
          <w:lang w:eastAsia="it-IT"/>
        </w:rPr>
        <w:lastRenderedPageBreak/>
        <w:t xml:space="preserve">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 Senza il battesimo si rimane nella vecchia carne, in quella carne che è “creatrice” di morte. </w:t>
      </w:r>
    </w:p>
    <w:p w:rsidR="007E26B7" w:rsidRPr="007E26B7" w:rsidRDefault="007E26B7" w:rsidP="007E26B7">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Ecco ancora qualche altra riflessione sul mistero del perdono dei peccati e della nuova creazione in noi. 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Da cosa ci accorgiamo che la nostra relazione con Dio e con tutto l’universo visibile è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Ecco cosa rivela il Salmo: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Nessuno si faccia illusione: la natura di peccato “crea” parole di menzogna, falsità, inganno. La natura di peccato tutto trasforma in menzogna, non solo la storia, ma anche tutta la Parola del Signore. La natura di peccato giungere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 Signore potrà dare il perdono dei peccati a chi vuole rimanere natura di morte, falsità, menzogna. Il perdono dei peccati va dato a chi vuole divenire nuova creatura e come nuova creatura vivere nel corpo di Cristo per tutti i giorni della sua vita.</w:t>
      </w:r>
    </w:p>
    <w:p w:rsidR="007E26B7" w:rsidRPr="007E26B7" w:rsidRDefault="007E26B7" w:rsidP="007E26B7">
      <w:pPr>
        <w:spacing w:after="120" w:line="240" w:lineRule="auto"/>
        <w:jc w:val="both"/>
        <w:rPr>
          <w:rFonts w:ascii="Arial" w:eastAsia="Times New Roman" w:hAnsi="Arial"/>
          <w:b/>
          <w:sz w:val="24"/>
          <w:szCs w:val="20"/>
          <w:lang w:eastAsia="it-IT"/>
        </w:rPr>
      </w:pPr>
    </w:p>
    <w:p w:rsidR="007E26B7" w:rsidRPr="007E26B7" w:rsidRDefault="007E26B7" w:rsidP="007E26B7">
      <w:pPr>
        <w:keepNext/>
        <w:spacing w:after="120" w:line="240" w:lineRule="auto"/>
        <w:jc w:val="both"/>
        <w:outlineLvl w:val="2"/>
        <w:rPr>
          <w:rFonts w:ascii="Arial" w:eastAsia="Times New Roman" w:hAnsi="Arial"/>
          <w:b/>
          <w:sz w:val="28"/>
          <w:szCs w:val="20"/>
          <w:lang w:eastAsia="it-IT"/>
        </w:rPr>
      </w:pPr>
      <w:r w:rsidRPr="007E26B7">
        <w:rPr>
          <w:rFonts w:ascii="Arial" w:eastAsia="Times New Roman" w:hAnsi="Arial"/>
          <w:b/>
          <w:sz w:val="28"/>
          <w:szCs w:val="20"/>
          <w:lang w:eastAsia="it-IT"/>
        </w:rPr>
        <w:t>IN CRISTO CON CRISTO PER CRISTO</w:t>
      </w:r>
    </w:p>
    <w:p w:rsidR="007E26B7" w:rsidRPr="007E26B7" w:rsidRDefault="007E26B7" w:rsidP="007E26B7">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Con l’immersione nelle acque del battesimo, per la potenza dello Spirito Santo, viene generata la nuova creatura. Ecco cosa insegna l’Apostolo Paolo: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3,4-7).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tranci sono inseriti nella vite vera. Se il tralcio viene tagliato dalla vite vera o si taglia da se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w:t>
      </w:r>
    </w:p>
    <w:p w:rsidR="007E26B7" w:rsidRPr="007E26B7" w:rsidRDefault="007E26B7" w:rsidP="007E26B7">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Ma non basta essere nel seno di Cristo per essere partoriti nel regno eterno del Padre. Nel seno di Cristo dobbiamo vivere una vita interamente governata dai doni, dai carismi, dalle missioni che lo Spirito Santo affida ad ogni membro del corpo di Cristo, ad ogni altra nuova creatura che vive nel seno di Cristo Gesù. In questo seno ogni nuova creatura  deve essere creatrice di vita per ogni altra creatura. Se questo non avviene, se non siamo creatori di vita, saremo sempre creatori di morte, creeremo la nostra morta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w:t>
      </w:r>
    </w:p>
    <w:p w:rsidR="007E26B7" w:rsidRPr="007E26B7" w:rsidRDefault="007E26B7" w:rsidP="007E26B7">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 xml:space="preserve">Ma non basta essere nel seno di Cristo e non è sufficiente lasciarsi condurre dallo Spirito Santo vivendo una vita interamente consacrata a dare vita a tutti colo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Dal momento che noi oggi diciamo che il corpo di Cristo non serve più per fare nuovo l’uomo, ma che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sulla sua Parola.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La Madre di Gesù, nel cui seno mistico sempre dobbiamo vivere se vogliamo dimorare nel seno di Cristo Gesù, ci aiuti. Vogliamo rimanere sempre natura nuova per produrre frutti di verità e di luce. </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475" w:rsidRDefault="00784475" w:rsidP="00BE4994">
      <w:pPr>
        <w:spacing w:after="0" w:line="240" w:lineRule="auto"/>
      </w:pPr>
      <w:r>
        <w:separator/>
      </w:r>
    </w:p>
  </w:endnote>
  <w:endnote w:type="continuationSeparator" w:id="0">
    <w:p w:rsidR="00784475" w:rsidRDefault="0078447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6133FB">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475" w:rsidRDefault="00784475" w:rsidP="00BE4994">
      <w:pPr>
        <w:spacing w:after="0" w:line="240" w:lineRule="auto"/>
      </w:pPr>
      <w:r>
        <w:separator/>
      </w:r>
    </w:p>
  </w:footnote>
  <w:footnote w:type="continuationSeparator" w:id="0">
    <w:p w:rsidR="00784475" w:rsidRDefault="00784475"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133F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7D8F"/>
    <w:rsid w:val="00781185"/>
    <w:rsid w:val="007840DB"/>
    <w:rsid w:val="00784475"/>
    <w:rsid w:val="00785160"/>
    <w:rsid w:val="00797F0D"/>
    <w:rsid w:val="007B5ECC"/>
    <w:rsid w:val="007C3D4A"/>
    <w:rsid w:val="007C490B"/>
    <w:rsid w:val="007C7012"/>
    <w:rsid w:val="007D4056"/>
    <w:rsid w:val="007E26B7"/>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5280"/>
    <w:rsid w:val="00896416"/>
    <w:rsid w:val="00897711"/>
    <w:rsid w:val="008B28B0"/>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A0FA0"/>
    <w:rsid w:val="00AC4257"/>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65A7D"/>
    <w:rsid w:val="00C7142A"/>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23A1A"/>
    <w:rsid w:val="00D406A2"/>
    <w:rsid w:val="00D46495"/>
    <w:rsid w:val="00D51D6A"/>
    <w:rsid w:val="00D80ED2"/>
    <w:rsid w:val="00D8190E"/>
    <w:rsid w:val="00DA6932"/>
    <w:rsid w:val="00DA7E72"/>
    <w:rsid w:val="00DB2346"/>
    <w:rsid w:val="00DB3A68"/>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2603</Words>
  <Characters>12321</Characters>
  <Application>Microsoft Office Word</Application>
  <DocSecurity>4</DocSecurity>
  <Lines>209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2022-01-24T19:41:00Z</dcterms:created>
  <dcterms:modified xsi:type="dcterms:W3CDTF">2022-01-24T19:41:00Z</dcterms:modified>
</cp:coreProperties>
</file>